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ascii="宋体" w:cs="黑体"/>
          <w:b/>
          <w:kern w:val="0"/>
          <w:sz w:val="44"/>
          <w:szCs w:val="44"/>
        </w:rPr>
      </w:pPr>
    </w:p>
    <w:p>
      <w:pPr>
        <w:autoSpaceDE w:val="0"/>
        <w:autoSpaceDN w:val="0"/>
        <w:adjustRightInd w:val="0"/>
        <w:jc w:val="center"/>
        <w:rPr>
          <w:rFonts w:ascii="宋体" w:cs="黑体"/>
          <w:b/>
          <w:kern w:val="0"/>
          <w:sz w:val="44"/>
          <w:szCs w:val="44"/>
        </w:rPr>
      </w:pPr>
    </w:p>
    <w:p>
      <w:pPr>
        <w:autoSpaceDE w:val="0"/>
        <w:autoSpaceDN w:val="0"/>
        <w:adjustRightInd w:val="0"/>
        <w:jc w:val="center"/>
        <w:rPr>
          <w:rFonts w:ascii="宋体" w:cs="黑体"/>
          <w:b/>
          <w:kern w:val="0"/>
          <w:sz w:val="44"/>
          <w:szCs w:val="44"/>
        </w:rPr>
      </w:pPr>
    </w:p>
    <w:p>
      <w:pPr>
        <w:autoSpaceDE w:val="0"/>
        <w:autoSpaceDN w:val="0"/>
        <w:adjustRightInd w:val="0"/>
        <w:jc w:val="center"/>
        <w:rPr>
          <w:rFonts w:ascii="宋体" w:cs="黑体"/>
          <w:b/>
          <w:kern w:val="0"/>
          <w:sz w:val="72"/>
          <w:szCs w:val="72"/>
        </w:rPr>
      </w:pPr>
      <w:r>
        <w:rPr>
          <w:rFonts w:hint="eastAsia" w:ascii="宋体" w:hAnsi="宋体" w:cs="黑体"/>
          <w:b/>
          <w:kern w:val="0"/>
          <w:sz w:val="72"/>
          <w:szCs w:val="72"/>
        </w:rPr>
        <w:t>工程预算编制公开选取</w:t>
      </w:r>
    </w:p>
    <w:p>
      <w:pPr>
        <w:autoSpaceDE w:val="0"/>
        <w:autoSpaceDN w:val="0"/>
        <w:adjustRightInd w:val="0"/>
        <w:jc w:val="center"/>
        <w:rPr>
          <w:rFonts w:ascii="宋体" w:cs="黑体"/>
          <w:b/>
          <w:kern w:val="0"/>
          <w:sz w:val="72"/>
          <w:szCs w:val="72"/>
        </w:rPr>
      </w:pPr>
      <w:r>
        <w:rPr>
          <w:rFonts w:hint="eastAsia" w:ascii="宋体" w:hAnsi="宋体" w:cs="黑体"/>
          <w:b/>
          <w:kern w:val="0"/>
          <w:sz w:val="72"/>
          <w:szCs w:val="72"/>
        </w:rPr>
        <w:t>需求书</w:t>
      </w:r>
    </w:p>
    <w:p>
      <w:pPr>
        <w:autoSpaceDE w:val="0"/>
        <w:autoSpaceDN w:val="0"/>
        <w:adjustRightInd w:val="0"/>
        <w:jc w:val="center"/>
        <w:rPr>
          <w:rFonts w:ascii="宋体" w:cs="黑体"/>
          <w:b/>
          <w:kern w:val="0"/>
          <w:sz w:val="44"/>
          <w:szCs w:val="44"/>
        </w:rPr>
      </w:pPr>
    </w:p>
    <w:p>
      <w:pPr>
        <w:autoSpaceDE w:val="0"/>
        <w:autoSpaceDN w:val="0"/>
        <w:adjustRightInd w:val="0"/>
        <w:jc w:val="center"/>
        <w:rPr>
          <w:rFonts w:ascii="宋体" w:cs="黑体"/>
          <w:b/>
          <w:kern w:val="0"/>
          <w:sz w:val="44"/>
          <w:szCs w:val="44"/>
        </w:rPr>
      </w:pPr>
    </w:p>
    <w:p>
      <w:pPr>
        <w:autoSpaceDE w:val="0"/>
        <w:autoSpaceDN w:val="0"/>
        <w:adjustRightInd w:val="0"/>
        <w:jc w:val="center"/>
        <w:rPr>
          <w:rFonts w:ascii="宋体" w:cs="黑体"/>
          <w:b/>
          <w:kern w:val="0"/>
          <w:sz w:val="44"/>
          <w:szCs w:val="44"/>
        </w:rPr>
      </w:pPr>
    </w:p>
    <w:p>
      <w:pPr>
        <w:autoSpaceDE w:val="0"/>
        <w:autoSpaceDN w:val="0"/>
        <w:adjustRightInd w:val="0"/>
        <w:jc w:val="center"/>
        <w:rPr>
          <w:rFonts w:ascii="宋体" w:cs="黑体"/>
          <w:b/>
          <w:kern w:val="0"/>
          <w:sz w:val="44"/>
          <w:szCs w:val="44"/>
        </w:rPr>
      </w:pPr>
    </w:p>
    <w:p>
      <w:pPr>
        <w:autoSpaceDE w:val="0"/>
        <w:autoSpaceDN w:val="0"/>
        <w:adjustRightInd w:val="0"/>
        <w:jc w:val="left"/>
        <w:rPr>
          <w:rFonts w:ascii="宋体" w:cs="黑体"/>
          <w:b/>
          <w:kern w:val="0"/>
          <w:sz w:val="44"/>
          <w:szCs w:val="44"/>
        </w:rPr>
      </w:pPr>
    </w:p>
    <w:p>
      <w:pPr>
        <w:autoSpaceDE w:val="0"/>
        <w:autoSpaceDN w:val="0"/>
        <w:adjustRightInd w:val="0"/>
        <w:jc w:val="center"/>
        <w:rPr>
          <w:rFonts w:hint="eastAsia" w:ascii="宋体" w:hAnsi="宋体" w:cs="黑体"/>
          <w:kern w:val="0"/>
          <w:sz w:val="28"/>
          <w:szCs w:val="28"/>
        </w:rPr>
      </w:pPr>
      <w:r>
        <w:rPr>
          <w:rFonts w:hint="eastAsia" w:ascii="宋体" w:hAnsi="宋体" w:cs="黑体"/>
          <w:kern w:val="0"/>
          <w:sz w:val="28"/>
          <w:szCs w:val="28"/>
        </w:rPr>
        <w:t>公开选取项目名称：惠州市第三人民医院7号楼连廊造改完善工程项</w:t>
      </w:r>
    </w:p>
    <w:p>
      <w:pPr>
        <w:keepNext w:val="0"/>
        <w:keepLines w:val="0"/>
        <w:pageBreakBefore w:val="0"/>
        <w:widowControl w:val="0"/>
        <w:kinsoku/>
        <w:wordWrap/>
        <w:overflowPunct/>
        <w:topLinePunct w:val="0"/>
        <w:autoSpaceDE w:val="0"/>
        <w:autoSpaceDN w:val="0"/>
        <w:bidi w:val="0"/>
        <w:adjustRightInd w:val="0"/>
        <w:snapToGrid/>
        <w:ind w:firstLine="2520" w:firstLineChars="900"/>
        <w:jc w:val="both"/>
        <w:textAlignment w:val="auto"/>
        <w:rPr>
          <w:rFonts w:ascii="宋体" w:cs="黑体"/>
          <w:color w:val="FF0000"/>
          <w:kern w:val="0"/>
          <w:sz w:val="28"/>
          <w:szCs w:val="28"/>
        </w:rPr>
      </w:pPr>
      <w:r>
        <w:rPr>
          <w:rFonts w:hint="eastAsia" w:ascii="宋体" w:hAnsi="宋体" w:cs="黑体"/>
          <w:kern w:val="0"/>
          <w:sz w:val="28"/>
          <w:szCs w:val="28"/>
        </w:rPr>
        <w:t>目采购预算编制服务</w:t>
      </w:r>
    </w:p>
    <w:p>
      <w:pPr>
        <w:autoSpaceDE w:val="0"/>
        <w:autoSpaceDN w:val="0"/>
        <w:adjustRightInd w:val="0"/>
        <w:jc w:val="center"/>
        <w:rPr>
          <w:rFonts w:ascii="宋体" w:cs="黑体"/>
          <w:b/>
          <w:kern w:val="0"/>
          <w:sz w:val="44"/>
          <w:szCs w:val="44"/>
        </w:rPr>
      </w:pPr>
    </w:p>
    <w:p>
      <w:pPr>
        <w:autoSpaceDE w:val="0"/>
        <w:autoSpaceDN w:val="0"/>
        <w:adjustRightInd w:val="0"/>
        <w:jc w:val="center"/>
        <w:rPr>
          <w:rFonts w:ascii="宋体" w:cs="黑体"/>
          <w:b/>
          <w:kern w:val="0"/>
          <w:sz w:val="44"/>
          <w:szCs w:val="44"/>
        </w:rPr>
      </w:pPr>
    </w:p>
    <w:p>
      <w:pPr>
        <w:autoSpaceDE w:val="0"/>
        <w:autoSpaceDN w:val="0"/>
        <w:adjustRightInd w:val="0"/>
        <w:jc w:val="center"/>
        <w:rPr>
          <w:rFonts w:ascii="宋体" w:cs="黑体"/>
          <w:b/>
          <w:kern w:val="0"/>
          <w:sz w:val="44"/>
          <w:szCs w:val="44"/>
        </w:rPr>
      </w:pPr>
    </w:p>
    <w:p>
      <w:pPr>
        <w:autoSpaceDE w:val="0"/>
        <w:autoSpaceDN w:val="0"/>
        <w:adjustRightInd w:val="0"/>
        <w:jc w:val="center"/>
        <w:rPr>
          <w:rFonts w:ascii="宋体" w:cs="黑体"/>
          <w:b/>
          <w:kern w:val="0"/>
          <w:sz w:val="44"/>
          <w:szCs w:val="44"/>
        </w:rPr>
      </w:pPr>
    </w:p>
    <w:p>
      <w:pPr>
        <w:autoSpaceDE w:val="0"/>
        <w:autoSpaceDN w:val="0"/>
        <w:adjustRightInd w:val="0"/>
        <w:jc w:val="center"/>
        <w:rPr>
          <w:rFonts w:ascii="宋体" w:cs="黑体"/>
          <w:color w:val="FF0000"/>
          <w:kern w:val="0"/>
          <w:sz w:val="28"/>
          <w:szCs w:val="28"/>
        </w:rPr>
      </w:pPr>
      <w:r>
        <w:rPr>
          <w:rFonts w:hint="eastAsia" w:ascii="宋体" w:hAnsi="宋体" w:cs="黑体"/>
          <w:kern w:val="0"/>
          <w:sz w:val="28"/>
          <w:szCs w:val="28"/>
        </w:rPr>
        <w:t>公开选取</w:t>
      </w:r>
      <w:r>
        <w:rPr>
          <w:rFonts w:hint="eastAsia" w:ascii="宋体" w:hAnsi="宋体"/>
          <w:sz w:val="30"/>
          <w:szCs w:val="30"/>
        </w:rPr>
        <w:t>单位</w:t>
      </w:r>
      <w:r>
        <w:rPr>
          <w:rFonts w:hint="eastAsia" w:ascii="宋体" w:hAnsi="宋体" w:cs="黑体"/>
          <w:kern w:val="0"/>
          <w:sz w:val="28"/>
          <w:szCs w:val="28"/>
        </w:rPr>
        <w:t>：惠州市第三人民医院</w:t>
      </w:r>
    </w:p>
    <w:p>
      <w:pPr>
        <w:autoSpaceDE w:val="0"/>
        <w:autoSpaceDN w:val="0"/>
        <w:adjustRightInd w:val="0"/>
        <w:jc w:val="center"/>
        <w:rPr>
          <w:rFonts w:hint="default" w:ascii="宋体" w:eastAsia="宋体" w:cs="黑体"/>
          <w:b/>
          <w:color w:val="auto"/>
          <w:kern w:val="0"/>
          <w:sz w:val="44"/>
          <w:szCs w:val="44"/>
          <w:lang w:val="en-US" w:eastAsia="zh-CN"/>
        </w:rPr>
      </w:pPr>
      <w:r>
        <w:rPr>
          <w:rFonts w:hint="eastAsia" w:ascii="宋体" w:hAnsi="宋体" w:cs="黑体"/>
          <w:color w:val="auto"/>
          <w:kern w:val="0"/>
          <w:sz w:val="28"/>
          <w:szCs w:val="28"/>
        </w:rPr>
        <w:t>日期：</w:t>
      </w:r>
      <w:r>
        <w:rPr>
          <w:rFonts w:hint="eastAsia" w:ascii="宋体" w:hAnsi="宋体" w:cs="黑体"/>
          <w:color w:val="auto"/>
          <w:kern w:val="0"/>
          <w:sz w:val="28"/>
          <w:szCs w:val="28"/>
          <w:lang w:val="en-US" w:eastAsia="zh-CN"/>
        </w:rPr>
        <w:t>2024 年 10 月</w:t>
      </w:r>
    </w:p>
    <w:p>
      <w:pPr>
        <w:autoSpaceDE w:val="0"/>
        <w:autoSpaceDN w:val="0"/>
        <w:adjustRightInd w:val="0"/>
        <w:jc w:val="center"/>
        <w:rPr>
          <w:rFonts w:ascii="宋体" w:cs="黑体"/>
          <w:b/>
          <w:kern w:val="0"/>
          <w:sz w:val="44"/>
          <w:szCs w:val="44"/>
        </w:rPr>
      </w:pPr>
    </w:p>
    <w:p>
      <w:pPr>
        <w:autoSpaceDE w:val="0"/>
        <w:autoSpaceDN w:val="0"/>
        <w:adjustRightInd w:val="0"/>
        <w:jc w:val="center"/>
        <w:rPr>
          <w:rFonts w:ascii="宋体" w:cs="黑体"/>
          <w:b/>
          <w:kern w:val="0"/>
          <w:sz w:val="44"/>
          <w:szCs w:val="44"/>
        </w:rPr>
      </w:pPr>
    </w:p>
    <w:p>
      <w:pPr>
        <w:autoSpaceDE w:val="0"/>
        <w:autoSpaceDN w:val="0"/>
        <w:adjustRightInd w:val="0"/>
        <w:jc w:val="center"/>
        <w:rPr>
          <w:rFonts w:ascii="宋体" w:cs="黑体"/>
          <w:b/>
          <w:kern w:val="0"/>
          <w:sz w:val="44"/>
          <w:szCs w:val="44"/>
        </w:rPr>
      </w:pPr>
    </w:p>
    <w:p>
      <w:pPr>
        <w:autoSpaceDE w:val="0"/>
        <w:autoSpaceDN w:val="0"/>
        <w:adjustRightInd w:val="0"/>
        <w:jc w:val="center"/>
        <w:rPr>
          <w:rFonts w:ascii="宋体" w:cs="黑体"/>
          <w:b/>
          <w:kern w:val="0"/>
          <w:sz w:val="44"/>
          <w:szCs w:val="44"/>
        </w:rPr>
      </w:pPr>
      <w:r>
        <w:rPr>
          <w:rFonts w:hint="eastAsia" w:ascii="宋体" w:hAnsi="宋体" w:cs="黑体"/>
          <w:b/>
          <w:kern w:val="0"/>
          <w:sz w:val="44"/>
          <w:szCs w:val="44"/>
        </w:rPr>
        <w:t>第一章公开选取项目内容</w:t>
      </w:r>
    </w:p>
    <w:p>
      <w:pPr>
        <w:autoSpaceDE w:val="0"/>
        <w:autoSpaceDN w:val="0"/>
        <w:adjustRightInd w:val="0"/>
        <w:ind w:firstLine="551" w:firstLineChars="196"/>
        <w:jc w:val="left"/>
        <w:rPr>
          <w:rFonts w:ascii="宋体" w:cs="黑体"/>
          <w:b/>
          <w:kern w:val="0"/>
          <w:sz w:val="28"/>
          <w:szCs w:val="28"/>
        </w:rPr>
      </w:pPr>
    </w:p>
    <w:p>
      <w:pPr>
        <w:autoSpaceDE w:val="0"/>
        <w:autoSpaceDN w:val="0"/>
        <w:adjustRightInd w:val="0"/>
        <w:ind w:firstLine="551" w:firstLineChars="196"/>
        <w:jc w:val="left"/>
        <w:rPr>
          <w:rFonts w:ascii="宋体" w:hAnsi="宋体" w:cs="黑体"/>
          <w:b/>
          <w:kern w:val="0"/>
          <w:sz w:val="28"/>
          <w:szCs w:val="28"/>
        </w:rPr>
      </w:pPr>
      <w:r>
        <w:rPr>
          <w:rFonts w:hint="eastAsia" w:ascii="宋体" w:hAnsi="宋体" w:cs="黑体"/>
          <w:b/>
          <w:kern w:val="0"/>
          <w:sz w:val="28"/>
          <w:szCs w:val="28"/>
        </w:rPr>
        <w:t>一、单位资格要求</w:t>
      </w:r>
      <w:r>
        <w:rPr>
          <w:rFonts w:ascii="宋体" w:hAnsi="宋体" w:cs="黑体"/>
          <w:b/>
          <w:kern w:val="0"/>
          <w:sz w:val="28"/>
          <w:szCs w:val="28"/>
        </w:rPr>
        <w:t>:</w:t>
      </w:r>
    </w:p>
    <w:p>
      <w:pPr>
        <w:autoSpaceDE w:val="0"/>
        <w:autoSpaceDN w:val="0"/>
        <w:adjustRightInd w:val="0"/>
        <w:ind w:firstLine="560" w:firstLineChars="200"/>
        <w:jc w:val="left"/>
        <w:rPr>
          <w:rFonts w:ascii="宋体" w:hAnsi="宋体" w:cs="黑体"/>
          <w:kern w:val="0"/>
          <w:sz w:val="28"/>
          <w:szCs w:val="28"/>
        </w:rPr>
      </w:pPr>
      <w:r>
        <w:rPr>
          <w:rFonts w:ascii="宋体" w:hAnsi="宋体" w:cs="黑体"/>
          <w:kern w:val="0"/>
          <w:sz w:val="28"/>
          <w:szCs w:val="28"/>
        </w:rPr>
        <w:t>1.</w:t>
      </w:r>
      <w:r>
        <w:rPr>
          <w:rFonts w:hint="eastAsia" w:ascii="宋体" w:hAnsi="宋体" w:cs="黑体"/>
          <w:kern w:val="0"/>
          <w:sz w:val="28"/>
          <w:szCs w:val="28"/>
        </w:rPr>
        <w:t>已在中国境内注册</w:t>
      </w:r>
      <w:r>
        <w:rPr>
          <w:rFonts w:ascii="宋体" w:cs="黑体"/>
          <w:kern w:val="0"/>
          <w:sz w:val="28"/>
          <w:szCs w:val="28"/>
        </w:rPr>
        <w:t>,</w:t>
      </w:r>
      <w:r>
        <w:rPr>
          <w:rFonts w:hint="eastAsia" w:ascii="宋体" w:hAnsi="宋体" w:cs="黑体"/>
          <w:kern w:val="0"/>
          <w:sz w:val="28"/>
          <w:szCs w:val="28"/>
        </w:rPr>
        <w:t>在法律上、财务上独立</w:t>
      </w:r>
      <w:r>
        <w:rPr>
          <w:rFonts w:ascii="宋体" w:cs="黑体"/>
          <w:kern w:val="0"/>
          <w:sz w:val="28"/>
          <w:szCs w:val="28"/>
        </w:rPr>
        <w:t>,</w:t>
      </w:r>
      <w:r>
        <w:rPr>
          <w:rFonts w:hint="eastAsia" w:ascii="宋体" w:hAnsi="宋体" w:cs="黑体"/>
          <w:kern w:val="0"/>
          <w:sz w:val="28"/>
          <w:szCs w:val="28"/>
        </w:rPr>
        <w:t>合法运作的独立法人</w:t>
      </w:r>
      <w:r>
        <w:rPr>
          <w:rFonts w:ascii="宋体" w:cs="黑体"/>
          <w:kern w:val="0"/>
          <w:sz w:val="28"/>
          <w:szCs w:val="28"/>
        </w:rPr>
        <w:t>,</w:t>
      </w:r>
      <w:r>
        <w:rPr>
          <w:rFonts w:hint="eastAsia" w:ascii="宋体" w:hAnsi="宋体" w:cs="黑体"/>
          <w:kern w:val="0"/>
          <w:sz w:val="28"/>
          <w:szCs w:val="28"/>
        </w:rPr>
        <w:t>且经营范围必须满足本次公开选取范围</w:t>
      </w:r>
      <w:r>
        <w:rPr>
          <w:rFonts w:ascii="宋体" w:hAnsi="宋体" w:cs="黑体"/>
          <w:kern w:val="0"/>
          <w:sz w:val="28"/>
          <w:szCs w:val="28"/>
        </w:rPr>
        <w:t>;</w:t>
      </w:r>
    </w:p>
    <w:p>
      <w:pPr>
        <w:autoSpaceDE w:val="0"/>
        <w:autoSpaceDN w:val="0"/>
        <w:adjustRightInd w:val="0"/>
        <w:ind w:firstLine="560" w:firstLineChars="200"/>
        <w:jc w:val="left"/>
        <w:rPr>
          <w:rFonts w:ascii="宋体" w:cs="黑体"/>
          <w:kern w:val="0"/>
          <w:sz w:val="28"/>
          <w:szCs w:val="28"/>
        </w:rPr>
      </w:pPr>
      <w:r>
        <w:rPr>
          <w:rFonts w:ascii="宋体" w:hAnsi="宋体" w:cs="黑体"/>
          <w:kern w:val="0"/>
          <w:sz w:val="28"/>
          <w:szCs w:val="28"/>
        </w:rPr>
        <w:t>2.</w:t>
      </w:r>
      <w:r>
        <w:rPr>
          <w:rFonts w:hint="eastAsia" w:ascii="宋体" w:hAnsi="宋体" w:cs="黑体"/>
          <w:kern w:val="0"/>
          <w:sz w:val="28"/>
          <w:szCs w:val="28"/>
        </w:rPr>
        <w:t>报名参加本次采购的企业须具备相应的工程造价咨询服务能力并入驻广东省网上中介服务超市。</w:t>
      </w:r>
    </w:p>
    <w:p>
      <w:pPr>
        <w:autoSpaceDE w:val="0"/>
        <w:autoSpaceDN w:val="0"/>
        <w:adjustRightInd w:val="0"/>
        <w:ind w:firstLine="551" w:firstLineChars="196"/>
        <w:jc w:val="left"/>
        <w:rPr>
          <w:rFonts w:ascii="宋体" w:cs="黑体"/>
          <w:b/>
          <w:kern w:val="0"/>
          <w:sz w:val="28"/>
          <w:szCs w:val="28"/>
        </w:rPr>
      </w:pPr>
      <w:r>
        <w:rPr>
          <w:rFonts w:hint="eastAsia" w:ascii="宋体" w:hAnsi="宋体" w:cs="黑体"/>
          <w:b/>
          <w:kern w:val="0"/>
          <w:sz w:val="28"/>
          <w:szCs w:val="28"/>
        </w:rPr>
        <w:t>二、项目概况</w:t>
      </w:r>
    </w:p>
    <w:p>
      <w:pPr>
        <w:keepNext w:val="0"/>
        <w:keepLines w:val="0"/>
        <w:pageBreakBefore w:val="0"/>
        <w:widowControl w:val="0"/>
        <w:kinsoku/>
        <w:wordWrap/>
        <w:overflowPunct/>
        <w:topLinePunct w:val="0"/>
        <w:autoSpaceDE w:val="0"/>
        <w:autoSpaceDN w:val="0"/>
        <w:bidi w:val="0"/>
        <w:adjustRightInd w:val="0"/>
        <w:snapToGrid/>
        <w:ind w:firstLine="560" w:firstLineChars="200"/>
        <w:jc w:val="left"/>
        <w:textAlignment w:val="auto"/>
        <w:rPr>
          <w:rFonts w:ascii="宋体" w:hAnsi="宋体" w:cs="黑体"/>
          <w:kern w:val="0"/>
          <w:sz w:val="28"/>
          <w:szCs w:val="28"/>
        </w:rPr>
      </w:pPr>
      <w:r>
        <w:rPr>
          <w:rFonts w:hint="eastAsia" w:ascii="宋体" w:hAnsi="宋体" w:cs="黑体"/>
          <w:kern w:val="0"/>
          <w:sz w:val="28"/>
          <w:szCs w:val="28"/>
        </w:rPr>
        <w:t>1、项目名称：惠州市第三人民医院7号楼连廊造改完善工程项目采购预算编制服务</w:t>
      </w:r>
    </w:p>
    <w:p>
      <w:pPr>
        <w:autoSpaceDE w:val="0"/>
        <w:autoSpaceDN w:val="0"/>
        <w:adjustRightInd w:val="0"/>
        <w:ind w:firstLine="560" w:firstLineChars="200"/>
        <w:jc w:val="left"/>
        <w:rPr>
          <w:rFonts w:ascii="宋体" w:hAnsi="宋体" w:cs="黑体"/>
          <w:kern w:val="0"/>
          <w:sz w:val="28"/>
          <w:szCs w:val="28"/>
        </w:rPr>
      </w:pPr>
      <w:r>
        <w:rPr>
          <w:rFonts w:hint="eastAsia" w:ascii="宋体" w:hAnsi="宋体" w:cs="黑体"/>
          <w:kern w:val="0"/>
          <w:sz w:val="28"/>
          <w:szCs w:val="28"/>
        </w:rPr>
        <w:t xml:space="preserve">2、委托单位：惠州市第三人民医院 </w:t>
      </w:r>
    </w:p>
    <w:p>
      <w:pPr>
        <w:autoSpaceDE w:val="0"/>
        <w:autoSpaceDN w:val="0"/>
        <w:adjustRightInd w:val="0"/>
        <w:ind w:firstLine="560" w:firstLineChars="200"/>
        <w:jc w:val="left"/>
        <w:rPr>
          <w:rFonts w:ascii="宋体" w:hAnsi="宋体" w:cs="黑体"/>
          <w:kern w:val="0"/>
          <w:sz w:val="28"/>
          <w:szCs w:val="28"/>
        </w:rPr>
      </w:pPr>
      <w:r>
        <w:rPr>
          <w:rFonts w:hint="eastAsia" w:ascii="宋体" w:hAnsi="宋体" w:cs="黑体"/>
          <w:kern w:val="0"/>
          <w:sz w:val="28"/>
          <w:szCs w:val="28"/>
        </w:rPr>
        <w:t xml:space="preserve">3、项目地点：广东省惠州市惠城区桥东学背街1号 </w:t>
      </w:r>
    </w:p>
    <w:p>
      <w:pPr>
        <w:autoSpaceDE w:val="0"/>
        <w:autoSpaceDN w:val="0"/>
        <w:adjustRightInd w:val="0"/>
        <w:ind w:firstLine="560" w:firstLineChars="200"/>
        <w:jc w:val="left"/>
        <w:rPr>
          <w:rFonts w:ascii="宋体" w:hAnsi="宋体" w:cs="黑体"/>
          <w:kern w:val="0"/>
          <w:sz w:val="28"/>
          <w:szCs w:val="28"/>
        </w:rPr>
      </w:pPr>
      <w:r>
        <w:rPr>
          <w:rFonts w:hint="eastAsia" w:ascii="宋体" w:hAnsi="宋体" w:cs="黑体"/>
          <w:kern w:val="0"/>
          <w:sz w:val="28"/>
          <w:szCs w:val="28"/>
        </w:rPr>
        <w:t>4、项目概况：本项目为7号楼连廊造改完善工程项目，具体以施工图和估算工程量清单等资料为依据，该工程项目估算费用</w:t>
      </w:r>
      <w:r>
        <w:rPr>
          <w:rFonts w:hint="eastAsia" w:ascii="宋体" w:hAnsi="宋体" w:cs="黑体"/>
          <w:kern w:val="0"/>
          <w:sz w:val="28"/>
          <w:szCs w:val="28"/>
          <w:u w:val="single"/>
          <w:lang w:val="en-US" w:eastAsia="zh-CN"/>
        </w:rPr>
        <w:t>154.9</w:t>
      </w:r>
      <w:r>
        <w:rPr>
          <w:rFonts w:hint="eastAsia" w:ascii="宋体" w:hAnsi="宋体" w:cs="黑体"/>
          <w:kern w:val="0"/>
          <w:sz w:val="28"/>
          <w:szCs w:val="28"/>
          <w:u w:val="single"/>
        </w:rPr>
        <w:t>万元</w:t>
      </w:r>
      <w:r>
        <w:rPr>
          <w:rFonts w:hint="eastAsia" w:ascii="宋体" w:hAnsi="宋体" w:cs="黑体"/>
          <w:kern w:val="0"/>
          <w:sz w:val="28"/>
          <w:szCs w:val="28"/>
        </w:rPr>
        <w:t>。</w:t>
      </w:r>
    </w:p>
    <w:p>
      <w:pPr>
        <w:autoSpaceDE w:val="0"/>
        <w:autoSpaceDN w:val="0"/>
        <w:adjustRightInd w:val="0"/>
        <w:ind w:firstLine="560" w:firstLineChars="200"/>
        <w:jc w:val="left"/>
        <w:rPr>
          <w:rFonts w:hint="eastAsia" w:ascii="宋体" w:hAnsi="宋体" w:cs="黑体"/>
          <w:kern w:val="0"/>
          <w:sz w:val="28"/>
          <w:szCs w:val="28"/>
        </w:rPr>
      </w:pPr>
      <w:r>
        <w:rPr>
          <w:rFonts w:hint="eastAsia" w:ascii="宋体" w:hAnsi="宋体" w:cs="黑体"/>
          <w:kern w:val="0"/>
          <w:sz w:val="28"/>
          <w:szCs w:val="28"/>
        </w:rPr>
        <w:t>5、服务费用：参照《关于调整我省建设工程遣价咨询服务收费的复函》粤价函[2011]742号计算工程造价咨询服务收费基价计算，项目造价编制服务=按规定标准计算的收费总额*基本收费*（1-20%）。其中基本收费费率为4.</w:t>
      </w:r>
      <w:r>
        <w:rPr>
          <w:rFonts w:hint="eastAsia" w:ascii="宋体" w:hAnsi="宋体" w:cs="黑体"/>
          <w:kern w:val="0"/>
          <w:sz w:val="28"/>
          <w:szCs w:val="28"/>
          <w:lang w:val="en-US" w:eastAsia="zh-CN"/>
        </w:rPr>
        <w:t>1</w:t>
      </w:r>
      <w:r>
        <w:rPr>
          <w:rFonts w:hint="eastAsia" w:ascii="宋体" w:hAnsi="宋体" w:cs="黑体"/>
          <w:kern w:val="0"/>
          <w:sz w:val="28"/>
          <w:szCs w:val="28"/>
        </w:rPr>
        <w:t>‰，本次服务金额</w:t>
      </w:r>
      <w:r>
        <w:rPr>
          <w:rFonts w:hint="eastAsia" w:ascii="宋体" w:hAnsi="宋体" w:cs="黑体"/>
          <w:b w:val="0"/>
          <w:bCs/>
          <w:kern w:val="0"/>
          <w:sz w:val="28"/>
          <w:szCs w:val="28"/>
        </w:rPr>
        <w:t>最高限价</w:t>
      </w:r>
      <w:r>
        <w:rPr>
          <w:rFonts w:hint="eastAsia" w:ascii="宋体" w:hAnsi="宋体" w:cs="黑体"/>
          <w:kern w:val="0"/>
          <w:sz w:val="28"/>
          <w:szCs w:val="28"/>
          <w:u w:val="single"/>
          <w:lang w:val="en-US" w:eastAsia="zh-CN"/>
        </w:rPr>
        <w:t>5080</w:t>
      </w:r>
      <w:r>
        <w:rPr>
          <w:rFonts w:hint="eastAsia" w:ascii="宋体" w:hAnsi="宋体" w:cs="黑体"/>
          <w:kern w:val="0"/>
          <w:sz w:val="28"/>
          <w:szCs w:val="28"/>
          <w:u w:val="single"/>
        </w:rPr>
        <w:t>.</w:t>
      </w:r>
      <w:r>
        <w:rPr>
          <w:rFonts w:hint="eastAsia" w:ascii="宋体" w:hAnsi="宋体" w:cs="黑体"/>
          <w:kern w:val="0"/>
          <w:sz w:val="28"/>
          <w:szCs w:val="28"/>
          <w:u w:val="single"/>
          <w:lang w:val="en-US" w:eastAsia="zh-CN"/>
        </w:rPr>
        <w:t>72</w:t>
      </w:r>
      <w:r>
        <w:rPr>
          <w:rFonts w:hint="eastAsia" w:ascii="宋体" w:hAnsi="宋体" w:cs="黑体"/>
          <w:kern w:val="0"/>
          <w:sz w:val="28"/>
          <w:szCs w:val="28"/>
        </w:rPr>
        <w:t>元，最低价</w:t>
      </w:r>
      <w:r>
        <w:rPr>
          <w:rFonts w:hint="eastAsia" w:ascii="宋体" w:hAnsi="宋体" w:cs="黑体"/>
          <w:kern w:val="0"/>
          <w:sz w:val="28"/>
          <w:szCs w:val="28"/>
          <w:u w:val="single"/>
          <w:lang w:val="en-US" w:eastAsia="zh-CN"/>
        </w:rPr>
        <w:t>3048</w:t>
      </w:r>
      <w:r>
        <w:rPr>
          <w:rFonts w:hint="eastAsia" w:ascii="宋体" w:hAnsi="宋体" w:cs="黑体"/>
          <w:kern w:val="0"/>
          <w:sz w:val="28"/>
          <w:szCs w:val="28"/>
          <w:u w:val="single"/>
        </w:rPr>
        <w:t>.</w:t>
      </w:r>
      <w:r>
        <w:rPr>
          <w:rFonts w:hint="eastAsia" w:ascii="宋体" w:hAnsi="宋体" w:cs="黑体"/>
          <w:kern w:val="0"/>
          <w:sz w:val="28"/>
          <w:szCs w:val="28"/>
          <w:u w:val="single"/>
          <w:lang w:val="en-US" w:eastAsia="zh-CN"/>
        </w:rPr>
        <w:t>43</w:t>
      </w:r>
      <w:r>
        <w:rPr>
          <w:rFonts w:hint="eastAsia" w:ascii="宋体" w:hAnsi="宋体" w:cs="黑体"/>
          <w:kern w:val="0"/>
          <w:sz w:val="28"/>
          <w:szCs w:val="28"/>
        </w:rPr>
        <w:t>元。</w:t>
      </w:r>
    </w:p>
    <w:p>
      <w:pPr>
        <w:autoSpaceDE w:val="0"/>
        <w:autoSpaceDN w:val="0"/>
        <w:adjustRightInd w:val="0"/>
        <w:ind w:firstLine="562" w:firstLineChars="200"/>
        <w:jc w:val="left"/>
        <w:rPr>
          <w:rFonts w:hint="eastAsia" w:ascii="宋体" w:hAnsi="宋体" w:cs="黑体"/>
          <w:b/>
          <w:kern w:val="0"/>
          <w:sz w:val="28"/>
          <w:szCs w:val="28"/>
          <w:lang w:eastAsia="zh-CN"/>
        </w:rPr>
      </w:pPr>
      <w:r>
        <w:rPr>
          <w:rFonts w:hint="eastAsia" w:ascii="宋体" w:hAnsi="宋体" w:cs="黑体"/>
          <w:b/>
          <w:kern w:val="0"/>
          <w:sz w:val="28"/>
          <w:szCs w:val="28"/>
        </w:rPr>
        <w:t>三、</w:t>
      </w:r>
      <w:r>
        <w:rPr>
          <w:rFonts w:hint="eastAsia" w:ascii="宋体" w:hAnsi="宋体" w:cs="黑体"/>
          <w:b/>
          <w:kern w:val="0"/>
          <w:sz w:val="28"/>
          <w:szCs w:val="28"/>
          <w:lang w:eastAsia="zh-CN"/>
        </w:rPr>
        <w:t>工作内容</w:t>
      </w:r>
    </w:p>
    <w:p>
      <w:pPr>
        <w:autoSpaceDE w:val="0"/>
        <w:autoSpaceDN w:val="0"/>
        <w:adjustRightInd w:val="0"/>
        <w:ind w:firstLine="560" w:firstLineChars="200"/>
        <w:jc w:val="left"/>
        <w:rPr>
          <w:rFonts w:ascii="宋体" w:hAnsi="宋体" w:cs="黑体"/>
          <w:kern w:val="0"/>
          <w:sz w:val="28"/>
          <w:szCs w:val="28"/>
        </w:rPr>
      </w:pPr>
      <w:r>
        <w:rPr>
          <w:rFonts w:hint="eastAsia" w:ascii="宋体" w:hAnsi="宋体" w:cs="黑体"/>
          <w:kern w:val="0"/>
          <w:sz w:val="28"/>
          <w:szCs w:val="28"/>
        </w:rPr>
        <w:t>对本工程进行预算编制</w:t>
      </w:r>
      <w:r>
        <w:rPr>
          <w:rFonts w:hint="eastAsia" w:ascii="宋体" w:hAnsi="宋体" w:cs="黑体"/>
          <w:kern w:val="0"/>
          <w:sz w:val="28"/>
          <w:szCs w:val="28"/>
          <w:lang w:eastAsia="zh-CN"/>
        </w:rPr>
        <w:t>、</w:t>
      </w:r>
      <w:r>
        <w:rPr>
          <w:rFonts w:hint="eastAsia" w:ascii="宋体" w:hAnsi="宋体" w:cs="黑体"/>
          <w:kern w:val="0"/>
          <w:sz w:val="28"/>
          <w:szCs w:val="28"/>
        </w:rPr>
        <w:t>跟踪并对预算审定等后续服务(具体以选取单位的实际委托为准)。</w:t>
      </w:r>
    </w:p>
    <w:p>
      <w:pPr>
        <w:autoSpaceDE w:val="0"/>
        <w:autoSpaceDN w:val="0"/>
        <w:adjustRightInd w:val="0"/>
        <w:ind w:firstLine="562" w:firstLineChars="200"/>
        <w:jc w:val="left"/>
        <w:rPr>
          <w:rFonts w:ascii="宋体" w:cs="黑体"/>
          <w:b/>
          <w:kern w:val="0"/>
          <w:sz w:val="28"/>
          <w:szCs w:val="28"/>
        </w:rPr>
      </w:pPr>
      <w:r>
        <w:rPr>
          <w:rFonts w:hint="eastAsia" w:ascii="宋体" w:hAnsi="宋体" w:cs="黑体"/>
          <w:b/>
          <w:kern w:val="0"/>
          <w:sz w:val="28"/>
          <w:szCs w:val="28"/>
          <w:lang w:eastAsia="zh-CN"/>
        </w:rPr>
        <w:t>四</w:t>
      </w:r>
      <w:r>
        <w:rPr>
          <w:rFonts w:hint="eastAsia" w:ascii="宋体" w:hAnsi="宋体" w:cs="黑体"/>
          <w:b/>
          <w:kern w:val="0"/>
          <w:sz w:val="28"/>
          <w:szCs w:val="28"/>
        </w:rPr>
        <w:t>、公开选取预算编制单位的要求</w:t>
      </w:r>
    </w:p>
    <w:p>
      <w:pPr>
        <w:autoSpaceDE w:val="0"/>
        <w:autoSpaceDN w:val="0"/>
        <w:adjustRightInd w:val="0"/>
        <w:ind w:firstLine="560" w:firstLineChars="200"/>
        <w:jc w:val="left"/>
        <w:rPr>
          <w:rFonts w:ascii="宋体" w:cs="黑体"/>
          <w:kern w:val="0"/>
          <w:sz w:val="28"/>
          <w:szCs w:val="28"/>
        </w:rPr>
      </w:pPr>
      <w:r>
        <w:rPr>
          <w:rFonts w:ascii="宋体" w:hAnsi="宋体" w:cs="黑体"/>
          <w:kern w:val="0"/>
          <w:sz w:val="28"/>
          <w:szCs w:val="28"/>
        </w:rPr>
        <w:t>1.</w:t>
      </w:r>
      <w:r>
        <w:rPr>
          <w:rFonts w:hint="eastAsia" w:ascii="宋体" w:hAnsi="宋体" w:cs="黑体"/>
          <w:kern w:val="0"/>
          <w:sz w:val="28"/>
          <w:szCs w:val="28"/>
        </w:rPr>
        <w:t>技术要求</w:t>
      </w:r>
    </w:p>
    <w:p>
      <w:pPr>
        <w:autoSpaceDE w:val="0"/>
        <w:autoSpaceDN w:val="0"/>
        <w:adjustRightInd w:val="0"/>
        <w:ind w:firstLine="560" w:firstLineChars="200"/>
        <w:jc w:val="left"/>
        <w:rPr>
          <w:rFonts w:ascii="宋体" w:cs="黑体"/>
          <w:kern w:val="0"/>
          <w:sz w:val="28"/>
          <w:szCs w:val="28"/>
        </w:rPr>
      </w:pPr>
      <w:r>
        <w:rPr>
          <w:rFonts w:ascii="宋体" w:hAnsi="宋体" w:cs="黑体"/>
          <w:kern w:val="0"/>
          <w:sz w:val="28"/>
          <w:szCs w:val="28"/>
        </w:rPr>
        <w:t>(1)</w:t>
      </w:r>
      <w:r>
        <w:rPr>
          <w:rFonts w:hint="eastAsia" w:ascii="宋体" w:hAnsi="宋体" w:cs="黑体"/>
          <w:kern w:val="0"/>
          <w:sz w:val="28"/>
          <w:szCs w:val="28"/>
        </w:rPr>
        <w:t>熟悉和掌握相关法律、法规与规章。</w:t>
      </w:r>
    </w:p>
    <w:p>
      <w:pPr>
        <w:autoSpaceDE w:val="0"/>
        <w:autoSpaceDN w:val="0"/>
        <w:adjustRightInd w:val="0"/>
        <w:ind w:firstLine="560" w:firstLineChars="200"/>
        <w:jc w:val="left"/>
        <w:rPr>
          <w:rFonts w:ascii="宋体" w:hAnsi="宋体" w:cs="黑体"/>
          <w:kern w:val="0"/>
          <w:sz w:val="28"/>
          <w:szCs w:val="28"/>
        </w:rPr>
      </w:pPr>
      <w:r>
        <w:rPr>
          <w:rFonts w:ascii="宋体" w:hAnsi="宋体" w:cs="黑体"/>
          <w:kern w:val="0"/>
          <w:sz w:val="28"/>
          <w:szCs w:val="28"/>
        </w:rPr>
        <w:t>(2)</w:t>
      </w:r>
      <w:r>
        <w:rPr>
          <w:rFonts w:hint="eastAsia" w:ascii="宋体" w:hAnsi="宋体" w:cs="黑体"/>
          <w:kern w:val="0"/>
          <w:sz w:val="28"/>
          <w:szCs w:val="28"/>
        </w:rPr>
        <w:t>出具符合有关部门要求的预算编制报告</w:t>
      </w:r>
      <w:r>
        <w:rPr>
          <w:rFonts w:ascii="宋体" w:hAnsi="宋体" w:cs="黑体"/>
          <w:kern w:val="0"/>
          <w:sz w:val="28"/>
          <w:szCs w:val="28"/>
        </w:rPr>
        <w:t xml:space="preserve"> (</w:t>
      </w:r>
      <w:r>
        <w:rPr>
          <w:rFonts w:hint="eastAsia" w:ascii="宋体" w:hAnsi="宋体" w:cs="黑体"/>
          <w:kern w:val="0"/>
          <w:sz w:val="28"/>
          <w:szCs w:val="28"/>
        </w:rPr>
        <w:t>2份盖章纸质+光盘</w:t>
      </w:r>
      <w:r>
        <w:rPr>
          <w:rFonts w:ascii="宋体" w:hAnsi="宋体" w:cs="黑体"/>
          <w:kern w:val="0"/>
          <w:sz w:val="28"/>
          <w:szCs w:val="28"/>
        </w:rPr>
        <w:t>)</w:t>
      </w:r>
      <w:r>
        <w:rPr>
          <w:rFonts w:hint="eastAsia" w:ascii="宋体" w:hAnsi="宋体" w:cs="黑体"/>
          <w:kern w:val="0"/>
          <w:sz w:val="28"/>
          <w:szCs w:val="28"/>
        </w:rPr>
        <w:t>给选取单位。</w:t>
      </w:r>
    </w:p>
    <w:p>
      <w:pPr>
        <w:autoSpaceDE w:val="0"/>
        <w:autoSpaceDN w:val="0"/>
        <w:adjustRightInd w:val="0"/>
        <w:ind w:firstLine="560" w:firstLineChars="200"/>
        <w:jc w:val="left"/>
        <w:rPr>
          <w:rFonts w:ascii="宋体" w:cs="黑体"/>
          <w:kern w:val="0"/>
          <w:sz w:val="28"/>
          <w:szCs w:val="28"/>
        </w:rPr>
      </w:pPr>
      <w:r>
        <w:rPr>
          <w:rFonts w:ascii="宋体" w:hAnsi="宋体" w:cs="黑体"/>
          <w:kern w:val="0"/>
          <w:sz w:val="28"/>
          <w:szCs w:val="28"/>
        </w:rPr>
        <w:t>(</w:t>
      </w:r>
      <w:r>
        <w:rPr>
          <w:rFonts w:hint="eastAsia" w:ascii="宋体" w:hAnsi="宋体" w:cs="黑体"/>
          <w:kern w:val="0"/>
          <w:sz w:val="28"/>
          <w:szCs w:val="28"/>
        </w:rPr>
        <w:t>3</w:t>
      </w:r>
      <w:r>
        <w:rPr>
          <w:rFonts w:ascii="宋体" w:hAnsi="宋体" w:cs="黑体"/>
          <w:kern w:val="0"/>
          <w:sz w:val="28"/>
          <w:szCs w:val="28"/>
        </w:rPr>
        <w:t>)</w:t>
      </w:r>
      <w:r>
        <w:rPr>
          <w:rFonts w:hint="eastAsia" w:ascii="宋体" w:hAnsi="宋体" w:cs="黑体"/>
          <w:kern w:val="0"/>
          <w:sz w:val="28"/>
          <w:szCs w:val="28"/>
        </w:rPr>
        <w:t>预算编制成果须符合广东省、惠州市</w:t>
      </w:r>
      <w:r>
        <w:rPr>
          <w:rFonts w:hint="eastAsia" w:ascii="宋体" w:hAnsi="宋体" w:cs="黑体"/>
          <w:color w:val="0D1E0F"/>
          <w:kern w:val="0"/>
          <w:sz w:val="28"/>
          <w:szCs w:val="28"/>
        </w:rPr>
        <w:t>（惠城区）</w:t>
      </w:r>
      <w:r>
        <w:rPr>
          <w:rFonts w:hint="eastAsia" w:ascii="宋体" w:hAnsi="宋体" w:cs="黑体"/>
          <w:kern w:val="0"/>
          <w:sz w:val="28"/>
          <w:szCs w:val="28"/>
        </w:rPr>
        <w:t>相关规定，必须客观负责，符合当地实际，最后造价金额不得偏离（甲方或政府委托的第三方）审核金额</w:t>
      </w:r>
      <w:r>
        <w:rPr>
          <w:rFonts w:hint="eastAsia" w:ascii="宋体" w:hAnsi="宋体" w:cs="黑体"/>
          <w:kern w:val="0"/>
          <w:sz w:val="28"/>
          <w:szCs w:val="28"/>
          <w:lang w:eastAsia="zh-CN"/>
        </w:rPr>
        <w:t>的</w:t>
      </w:r>
      <w:r>
        <w:rPr>
          <w:rFonts w:hint="eastAsia" w:ascii="宋体" w:hAnsi="宋体" w:cs="黑体"/>
          <w:kern w:val="0"/>
          <w:sz w:val="28"/>
          <w:szCs w:val="28"/>
          <w:lang w:val="en-US" w:eastAsia="zh-CN"/>
        </w:rPr>
        <w:t>30%</w:t>
      </w:r>
      <w:r>
        <w:rPr>
          <w:rFonts w:hint="eastAsia" w:ascii="宋体" w:hAnsi="宋体" w:cs="黑体"/>
          <w:kern w:val="0"/>
          <w:sz w:val="28"/>
          <w:szCs w:val="28"/>
        </w:rPr>
        <w:t>，如超出</w:t>
      </w:r>
      <w:r>
        <w:rPr>
          <w:rFonts w:hint="eastAsia" w:ascii="宋体" w:hAnsi="宋体" w:cs="黑体"/>
          <w:kern w:val="0"/>
          <w:sz w:val="28"/>
          <w:szCs w:val="28"/>
          <w:lang w:val="en-US" w:eastAsia="zh-CN"/>
        </w:rPr>
        <w:t>30%至40%（不含）则</w:t>
      </w:r>
      <w:r>
        <w:rPr>
          <w:rFonts w:hint="eastAsia" w:ascii="宋体" w:hAnsi="宋体" w:cs="黑体"/>
          <w:kern w:val="0"/>
          <w:sz w:val="28"/>
          <w:szCs w:val="28"/>
        </w:rPr>
        <w:t>将服务费减半。</w:t>
      </w:r>
    </w:p>
    <w:p>
      <w:pPr>
        <w:autoSpaceDE w:val="0"/>
        <w:autoSpaceDN w:val="0"/>
        <w:adjustRightInd w:val="0"/>
        <w:ind w:firstLine="560" w:firstLineChars="200"/>
        <w:jc w:val="left"/>
        <w:rPr>
          <w:rFonts w:ascii="宋体" w:cs="黑体"/>
          <w:b w:val="0"/>
          <w:bCs/>
          <w:kern w:val="0"/>
          <w:sz w:val="28"/>
          <w:szCs w:val="28"/>
        </w:rPr>
      </w:pPr>
      <w:r>
        <w:rPr>
          <w:rFonts w:ascii="宋体" w:hAnsi="宋体" w:cs="黑体"/>
          <w:b w:val="0"/>
          <w:bCs/>
          <w:kern w:val="0"/>
          <w:sz w:val="28"/>
          <w:szCs w:val="28"/>
        </w:rPr>
        <w:t>2.</w:t>
      </w:r>
      <w:r>
        <w:rPr>
          <w:rFonts w:hint="eastAsia" w:ascii="宋体" w:hAnsi="宋体" w:cs="黑体"/>
          <w:b w:val="0"/>
          <w:bCs/>
          <w:kern w:val="0"/>
          <w:sz w:val="28"/>
          <w:szCs w:val="28"/>
        </w:rPr>
        <w:t>工期及服务要求</w:t>
      </w:r>
    </w:p>
    <w:p>
      <w:pPr>
        <w:autoSpaceDE w:val="0"/>
        <w:autoSpaceDN w:val="0"/>
        <w:adjustRightInd w:val="0"/>
        <w:ind w:firstLine="560" w:firstLineChars="200"/>
        <w:jc w:val="left"/>
        <w:rPr>
          <w:rFonts w:ascii="宋体" w:hAnsi="宋体" w:cs="黑体"/>
          <w:kern w:val="0"/>
          <w:sz w:val="28"/>
          <w:szCs w:val="28"/>
        </w:rPr>
      </w:pPr>
      <w:r>
        <w:rPr>
          <w:rFonts w:ascii="宋体" w:hAnsi="宋体" w:cs="黑体"/>
          <w:kern w:val="0"/>
          <w:sz w:val="28"/>
          <w:szCs w:val="28"/>
        </w:rPr>
        <w:t>(1)</w:t>
      </w:r>
      <w:r>
        <w:rPr>
          <w:rFonts w:hint="eastAsia" w:ascii="宋体" w:hAnsi="宋体" w:cs="黑体"/>
          <w:kern w:val="0"/>
          <w:sz w:val="28"/>
          <w:szCs w:val="28"/>
        </w:rPr>
        <w:t>自合同签订起</w:t>
      </w:r>
      <w:r>
        <w:rPr>
          <w:rFonts w:hint="eastAsia" w:ascii="宋体" w:hAnsi="宋体" w:cs="黑体"/>
          <w:kern w:val="0"/>
          <w:sz w:val="28"/>
          <w:szCs w:val="28"/>
          <w:lang w:eastAsia="zh-CN"/>
        </w:rPr>
        <w:t>七</w:t>
      </w:r>
      <w:r>
        <w:rPr>
          <w:rFonts w:hint="eastAsia" w:ascii="宋体" w:hAnsi="宋体" w:cs="黑体"/>
          <w:kern w:val="0"/>
          <w:sz w:val="28"/>
          <w:szCs w:val="28"/>
        </w:rPr>
        <w:t>个工作日内完成。</w:t>
      </w:r>
    </w:p>
    <w:p>
      <w:pPr>
        <w:autoSpaceDE w:val="0"/>
        <w:autoSpaceDN w:val="0"/>
        <w:adjustRightInd w:val="0"/>
        <w:ind w:firstLine="560" w:firstLineChars="200"/>
        <w:jc w:val="left"/>
        <w:rPr>
          <w:rFonts w:ascii="宋体" w:hAnsi="宋体" w:cs="黑体"/>
          <w:kern w:val="0"/>
          <w:sz w:val="28"/>
          <w:szCs w:val="28"/>
        </w:rPr>
      </w:pPr>
      <w:r>
        <w:rPr>
          <w:rFonts w:ascii="宋体" w:hAnsi="宋体" w:cs="黑体"/>
          <w:kern w:val="0"/>
          <w:sz w:val="28"/>
          <w:szCs w:val="28"/>
        </w:rPr>
        <w:t>(</w:t>
      </w:r>
      <w:r>
        <w:rPr>
          <w:rFonts w:hint="eastAsia" w:ascii="宋体" w:hAnsi="宋体" w:cs="黑体"/>
          <w:kern w:val="0"/>
          <w:sz w:val="28"/>
          <w:szCs w:val="28"/>
        </w:rPr>
        <w:t>2</w:t>
      </w:r>
      <w:r>
        <w:rPr>
          <w:rFonts w:ascii="宋体" w:hAnsi="宋体" w:cs="黑体"/>
          <w:kern w:val="0"/>
          <w:sz w:val="28"/>
          <w:szCs w:val="28"/>
        </w:rPr>
        <w:t>)</w:t>
      </w:r>
      <w:r>
        <w:rPr>
          <w:rFonts w:hint="eastAsia" w:ascii="宋体" w:hAnsi="宋体" w:cs="黑体"/>
          <w:kern w:val="0"/>
          <w:sz w:val="28"/>
          <w:szCs w:val="28"/>
        </w:rPr>
        <w:t>编制过程中遇</w:t>
      </w:r>
      <w:bookmarkStart w:id="0" w:name="_GoBack"/>
      <w:bookmarkEnd w:id="0"/>
      <w:r>
        <w:rPr>
          <w:rFonts w:hint="eastAsia" w:ascii="宋体" w:hAnsi="宋体" w:cs="黑体"/>
          <w:kern w:val="0"/>
          <w:sz w:val="28"/>
          <w:szCs w:val="28"/>
        </w:rPr>
        <w:t>到问题需及时与甲方代表沟通，必要时到需要自行到现场查勘。</w:t>
      </w:r>
    </w:p>
    <w:p>
      <w:pPr>
        <w:autoSpaceDE w:val="0"/>
        <w:autoSpaceDN w:val="0"/>
        <w:adjustRightInd w:val="0"/>
        <w:ind w:firstLine="560" w:firstLineChars="200"/>
        <w:jc w:val="left"/>
        <w:rPr>
          <w:rFonts w:ascii="宋体" w:cs="黑体"/>
          <w:kern w:val="0"/>
          <w:sz w:val="28"/>
          <w:szCs w:val="28"/>
        </w:rPr>
      </w:pPr>
      <w:r>
        <w:rPr>
          <w:rFonts w:ascii="宋体" w:hAnsi="宋体" w:cs="黑体"/>
          <w:kern w:val="0"/>
          <w:sz w:val="28"/>
          <w:szCs w:val="28"/>
        </w:rPr>
        <w:t>3</w:t>
      </w:r>
      <w:r>
        <w:rPr>
          <w:rFonts w:hint="eastAsia" w:ascii="宋体" w:hAnsi="宋体" w:cs="黑体"/>
          <w:kern w:val="0"/>
          <w:sz w:val="28"/>
          <w:szCs w:val="28"/>
        </w:rPr>
        <w:t>、付款方式</w:t>
      </w:r>
    </w:p>
    <w:p>
      <w:pPr>
        <w:autoSpaceDE w:val="0"/>
        <w:autoSpaceDN w:val="0"/>
        <w:adjustRightInd w:val="0"/>
        <w:ind w:firstLine="560" w:firstLineChars="200"/>
        <w:jc w:val="left"/>
        <w:rPr>
          <w:rFonts w:ascii="宋体" w:cs="黑体"/>
          <w:kern w:val="0"/>
          <w:sz w:val="28"/>
          <w:szCs w:val="28"/>
        </w:rPr>
      </w:pPr>
      <w:r>
        <w:rPr>
          <w:rFonts w:hint="eastAsia" w:ascii="宋体" w:hAnsi="宋体" w:cs="黑体"/>
          <w:kern w:val="0"/>
          <w:sz w:val="28"/>
          <w:szCs w:val="28"/>
        </w:rPr>
        <w:t>中选单位提交全部预算编制成果给选取单位并确认后，经费经审批到位后，一次性结算支付。</w:t>
      </w:r>
    </w:p>
    <w:p>
      <w:pPr>
        <w:autoSpaceDE w:val="0"/>
        <w:autoSpaceDN w:val="0"/>
        <w:adjustRightInd w:val="0"/>
        <w:ind w:firstLine="560" w:firstLineChars="200"/>
        <w:jc w:val="left"/>
        <w:rPr>
          <w:rFonts w:ascii="宋体" w:cs="黑体"/>
          <w:kern w:val="0"/>
          <w:sz w:val="28"/>
          <w:szCs w:val="28"/>
        </w:rPr>
      </w:pPr>
      <w:r>
        <w:rPr>
          <w:rFonts w:ascii="宋体" w:hAnsi="宋体" w:cs="黑体"/>
          <w:kern w:val="0"/>
          <w:sz w:val="28"/>
          <w:szCs w:val="28"/>
        </w:rPr>
        <w:t>4.</w:t>
      </w:r>
      <w:r>
        <w:rPr>
          <w:rFonts w:hint="eastAsia" w:ascii="宋体" w:hAnsi="宋体" w:cs="黑体"/>
          <w:kern w:val="0"/>
          <w:sz w:val="28"/>
          <w:szCs w:val="28"/>
        </w:rPr>
        <w:t>其它条件</w:t>
      </w:r>
    </w:p>
    <w:p>
      <w:pPr>
        <w:autoSpaceDE w:val="0"/>
        <w:autoSpaceDN w:val="0"/>
        <w:adjustRightInd w:val="0"/>
        <w:ind w:firstLine="560" w:firstLineChars="200"/>
        <w:jc w:val="left"/>
        <w:rPr>
          <w:rFonts w:ascii="宋体" w:cs="黑体"/>
          <w:kern w:val="0"/>
          <w:sz w:val="28"/>
          <w:szCs w:val="28"/>
        </w:rPr>
      </w:pPr>
      <w:r>
        <w:rPr>
          <w:rFonts w:ascii="宋体" w:hAnsi="宋体" w:cs="黑体"/>
          <w:kern w:val="0"/>
          <w:sz w:val="28"/>
          <w:szCs w:val="28"/>
        </w:rPr>
        <w:t>(1)</w:t>
      </w:r>
      <w:r>
        <w:rPr>
          <w:rFonts w:hint="eastAsia" w:ascii="宋体" w:hAnsi="宋体" w:cs="黑体"/>
          <w:kern w:val="0"/>
          <w:sz w:val="28"/>
          <w:szCs w:val="28"/>
        </w:rPr>
        <w:t>合同期内如发生人身安全及其它事故</w:t>
      </w:r>
      <w:r>
        <w:rPr>
          <w:rFonts w:ascii="宋体" w:cs="黑体"/>
          <w:kern w:val="0"/>
          <w:sz w:val="28"/>
          <w:szCs w:val="28"/>
        </w:rPr>
        <w:t>,</w:t>
      </w:r>
      <w:r>
        <w:rPr>
          <w:rFonts w:hint="eastAsia" w:ascii="宋体" w:hAnsi="宋体" w:cs="黑体"/>
          <w:kern w:val="0"/>
          <w:sz w:val="28"/>
          <w:szCs w:val="28"/>
        </w:rPr>
        <w:t>一切责任和经济补偿均由中选单位负责。</w:t>
      </w:r>
    </w:p>
    <w:p>
      <w:pPr>
        <w:autoSpaceDE w:val="0"/>
        <w:autoSpaceDN w:val="0"/>
        <w:adjustRightInd w:val="0"/>
        <w:ind w:firstLine="560" w:firstLineChars="200"/>
        <w:jc w:val="left"/>
        <w:rPr>
          <w:rFonts w:ascii="宋体" w:cs="黑体"/>
          <w:kern w:val="0"/>
          <w:sz w:val="28"/>
          <w:szCs w:val="28"/>
        </w:rPr>
      </w:pPr>
      <w:r>
        <w:rPr>
          <w:rFonts w:ascii="宋体" w:hAnsi="宋体" w:cs="黑体"/>
          <w:kern w:val="0"/>
          <w:sz w:val="28"/>
          <w:szCs w:val="28"/>
        </w:rPr>
        <w:t>(2)</w:t>
      </w:r>
      <w:r>
        <w:rPr>
          <w:rFonts w:hint="eastAsia" w:ascii="宋体" w:hAnsi="宋体" w:cs="黑体"/>
          <w:kern w:val="0"/>
          <w:sz w:val="28"/>
          <w:szCs w:val="28"/>
        </w:rPr>
        <w:t>确定中选单位后</w:t>
      </w:r>
      <w:r>
        <w:rPr>
          <w:rFonts w:ascii="宋体" w:cs="黑体"/>
          <w:kern w:val="0"/>
          <w:sz w:val="28"/>
          <w:szCs w:val="28"/>
        </w:rPr>
        <w:t>,</w:t>
      </w:r>
      <w:r>
        <w:rPr>
          <w:rFonts w:hint="eastAsia" w:ascii="宋体" w:hAnsi="宋体" w:cs="黑体"/>
          <w:kern w:val="0"/>
          <w:sz w:val="28"/>
          <w:szCs w:val="28"/>
        </w:rPr>
        <w:t>合同签订前须按有关规定报有关部门审定。</w:t>
      </w:r>
    </w:p>
    <w:p>
      <w:pPr>
        <w:autoSpaceDE w:val="0"/>
        <w:autoSpaceDN w:val="0"/>
        <w:adjustRightInd w:val="0"/>
        <w:ind w:firstLine="560" w:firstLineChars="200"/>
        <w:jc w:val="left"/>
        <w:rPr>
          <w:rFonts w:ascii="宋体" w:cs="黑体"/>
          <w:kern w:val="0"/>
          <w:sz w:val="28"/>
          <w:szCs w:val="28"/>
        </w:rPr>
      </w:pPr>
      <w:r>
        <w:rPr>
          <w:rFonts w:ascii="宋体" w:hAnsi="宋体" w:cs="黑体"/>
          <w:kern w:val="0"/>
          <w:sz w:val="28"/>
          <w:szCs w:val="28"/>
        </w:rPr>
        <w:t>(3)</w:t>
      </w:r>
      <w:r>
        <w:rPr>
          <w:rFonts w:hint="eastAsia" w:ascii="宋体" w:hAnsi="宋体" w:cs="黑体"/>
          <w:kern w:val="0"/>
          <w:sz w:val="28"/>
          <w:szCs w:val="28"/>
        </w:rPr>
        <w:t>中选单位所提供的服务人员在服务期不得擅自调整</w:t>
      </w:r>
      <w:r>
        <w:rPr>
          <w:rFonts w:ascii="宋体" w:cs="黑体"/>
          <w:kern w:val="0"/>
          <w:sz w:val="28"/>
          <w:szCs w:val="28"/>
        </w:rPr>
        <w:t>,</w:t>
      </w:r>
      <w:r>
        <w:rPr>
          <w:rFonts w:hint="eastAsia" w:ascii="宋体" w:hAnsi="宋体" w:cs="黑体"/>
          <w:kern w:val="0"/>
          <w:sz w:val="28"/>
          <w:szCs w:val="28"/>
        </w:rPr>
        <w:t>如需调整必须得到选取单位同意并经建设行政主管部门备案</w:t>
      </w:r>
      <w:r>
        <w:rPr>
          <w:rFonts w:ascii="宋体" w:cs="黑体"/>
          <w:kern w:val="0"/>
          <w:sz w:val="28"/>
          <w:szCs w:val="28"/>
        </w:rPr>
        <w:t>,</w:t>
      </w:r>
      <w:r>
        <w:rPr>
          <w:rFonts w:hint="eastAsia" w:ascii="宋体" w:hAnsi="宋体" w:cs="黑体"/>
          <w:kern w:val="0"/>
          <w:sz w:val="28"/>
          <w:szCs w:val="28"/>
        </w:rPr>
        <w:t>否则选取单位有权单方终止委托服务。</w:t>
      </w:r>
    </w:p>
    <w:p>
      <w:pPr>
        <w:autoSpaceDE w:val="0"/>
        <w:autoSpaceDN w:val="0"/>
        <w:adjustRightInd w:val="0"/>
        <w:ind w:firstLine="562" w:firstLineChars="200"/>
        <w:jc w:val="left"/>
        <w:rPr>
          <w:rFonts w:ascii="宋体" w:cs="黑体"/>
          <w:b/>
          <w:kern w:val="0"/>
          <w:sz w:val="28"/>
          <w:szCs w:val="28"/>
        </w:rPr>
      </w:pPr>
      <w:r>
        <w:rPr>
          <w:rFonts w:hint="eastAsia" w:ascii="宋体" w:hAnsi="宋体" w:cs="黑体"/>
          <w:b/>
          <w:kern w:val="0"/>
          <w:sz w:val="28"/>
          <w:szCs w:val="28"/>
          <w:lang w:eastAsia="zh-CN"/>
        </w:rPr>
        <w:t>五</w:t>
      </w:r>
      <w:r>
        <w:rPr>
          <w:rFonts w:hint="eastAsia" w:ascii="宋体" w:hAnsi="宋体" w:cs="黑体"/>
          <w:b/>
          <w:kern w:val="0"/>
          <w:sz w:val="28"/>
          <w:szCs w:val="28"/>
        </w:rPr>
        <w:t>、中选单位资格的取消及重新选取中选单位</w:t>
      </w:r>
    </w:p>
    <w:p>
      <w:pPr>
        <w:autoSpaceDE w:val="0"/>
        <w:autoSpaceDN w:val="0"/>
        <w:adjustRightInd w:val="0"/>
        <w:ind w:firstLine="560" w:firstLineChars="200"/>
        <w:jc w:val="left"/>
        <w:rPr>
          <w:rFonts w:ascii="宋体" w:hAnsi="宋体" w:cs="黑体"/>
          <w:kern w:val="0"/>
          <w:sz w:val="28"/>
          <w:szCs w:val="28"/>
        </w:rPr>
      </w:pPr>
      <w:r>
        <w:rPr>
          <w:rFonts w:hint="eastAsia" w:ascii="宋体" w:hAnsi="宋体" w:cs="黑体"/>
          <w:kern w:val="0"/>
          <w:sz w:val="28"/>
          <w:szCs w:val="28"/>
        </w:rPr>
        <w:t>需报名的中介服务机构</w:t>
      </w:r>
      <w:r>
        <w:rPr>
          <w:rFonts w:ascii="宋体" w:cs="黑体"/>
          <w:kern w:val="0"/>
          <w:sz w:val="28"/>
          <w:szCs w:val="28"/>
        </w:rPr>
        <w:t>,</w:t>
      </w:r>
      <w:r>
        <w:rPr>
          <w:rFonts w:hint="eastAsia" w:ascii="宋体" w:hAnsi="宋体" w:cs="黑体"/>
          <w:kern w:val="0"/>
          <w:sz w:val="28"/>
          <w:szCs w:val="28"/>
        </w:rPr>
        <w:t>务必按照本需求书的有关要求</w:t>
      </w:r>
      <w:r>
        <w:rPr>
          <w:rFonts w:ascii="宋体" w:cs="黑体"/>
          <w:kern w:val="0"/>
          <w:sz w:val="28"/>
          <w:szCs w:val="28"/>
        </w:rPr>
        <w:t>,</w:t>
      </w:r>
      <w:r>
        <w:rPr>
          <w:rFonts w:hint="eastAsia" w:ascii="宋体" w:hAnsi="宋体" w:cs="黑体"/>
          <w:kern w:val="0"/>
          <w:sz w:val="28"/>
          <w:szCs w:val="28"/>
        </w:rPr>
        <w:t>做好计划安排</w:t>
      </w:r>
      <w:r>
        <w:rPr>
          <w:rFonts w:ascii="宋体" w:cs="黑体"/>
          <w:kern w:val="0"/>
          <w:sz w:val="28"/>
          <w:szCs w:val="28"/>
        </w:rPr>
        <w:t>,</w:t>
      </w:r>
      <w:r>
        <w:rPr>
          <w:rFonts w:hint="eastAsia" w:ascii="宋体" w:hAnsi="宋体" w:cs="黑体"/>
          <w:kern w:val="0"/>
          <w:sz w:val="28"/>
          <w:szCs w:val="28"/>
        </w:rPr>
        <w:t>准备好相关材料。中选单位有下列情形</w:t>
      </w:r>
      <w:r>
        <w:rPr>
          <w:rFonts w:ascii="宋体" w:cs="黑体"/>
          <w:kern w:val="0"/>
          <w:sz w:val="28"/>
          <w:szCs w:val="28"/>
        </w:rPr>
        <w:t>,</w:t>
      </w:r>
      <w:r>
        <w:rPr>
          <w:rFonts w:hint="eastAsia" w:ascii="宋体" w:hAnsi="宋体" w:cs="黑体"/>
          <w:kern w:val="0"/>
          <w:sz w:val="28"/>
          <w:szCs w:val="28"/>
        </w:rPr>
        <w:t>将直接取消中选单位的资格</w:t>
      </w:r>
      <w:r>
        <w:rPr>
          <w:rFonts w:ascii="宋体" w:cs="黑体"/>
          <w:kern w:val="0"/>
          <w:sz w:val="28"/>
          <w:szCs w:val="28"/>
        </w:rPr>
        <w:t>,</w:t>
      </w:r>
      <w:r>
        <w:rPr>
          <w:rFonts w:hint="eastAsia" w:ascii="宋体" w:hAnsi="宋体" w:cs="黑体"/>
          <w:kern w:val="0"/>
          <w:sz w:val="28"/>
          <w:szCs w:val="28"/>
        </w:rPr>
        <w:t>并按本需求书重新选取中选单位</w:t>
      </w:r>
      <w:r>
        <w:rPr>
          <w:rFonts w:ascii="宋体" w:hAnsi="宋体" w:cs="黑体"/>
          <w:kern w:val="0"/>
          <w:sz w:val="28"/>
          <w:szCs w:val="28"/>
        </w:rPr>
        <w:t>:</w:t>
      </w:r>
    </w:p>
    <w:p>
      <w:pPr>
        <w:autoSpaceDE w:val="0"/>
        <w:autoSpaceDN w:val="0"/>
        <w:adjustRightInd w:val="0"/>
        <w:ind w:firstLine="560" w:firstLineChars="200"/>
        <w:jc w:val="left"/>
        <w:rPr>
          <w:rFonts w:ascii="宋体" w:hAnsi="宋体" w:cs="黑体"/>
          <w:kern w:val="0"/>
          <w:sz w:val="28"/>
          <w:szCs w:val="28"/>
        </w:rPr>
      </w:pPr>
      <w:r>
        <w:rPr>
          <w:rFonts w:hint="eastAsia" w:ascii="宋体" w:hAnsi="宋体" w:cs="黑体"/>
          <w:kern w:val="0"/>
          <w:sz w:val="28"/>
          <w:szCs w:val="28"/>
        </w:rPr>
        <w:t>1.由于中选单位原因</w:t>
      </w:r>
      <w:r>
        <w:rPr>
          <w:rFonts w:ascii="宋体" w:cs="黑体"/>
          <w:kern w:val="0"/>
          <w:sz w:val="28"/>
          <w:szCs w:val="28"/>
        </w:rPr>
        <w:t>,</w:t>
      </w:r>
      <w:r>
        <w:rPr>
          <w:rFonts w:hint="eastAsia" w:ascii="宋体" w:hAnsi="宋体" w:cs="黑体"/>
          <w:kern w:val="0"/>
          <w:sz w:val="28"/>
          <w:szCs w:val="28"/>
        </w:rPr>
        <w:t>导致工期滞后</w:t>
      </w:r>
      <w:r>
        <w:rPr>
          <w:rFonts w:ascii="宋体" w:cs="黑体"/>
          <w:kern w:val="0"/>
          <w:sz w:val="28"/>
          <w:szCs w:val="28"/>
        </w:rPr>
        <w:t>,</w:t>
      </w:r>
      <w:r>
        <w:rPr>
          <w:rFonts w:hint="eastAsia" w:ascii="宋体" w:hAnsi="宋体" w:cs="黑体"/>
          <w:kern w:val="0"/>
          <w:sz w:val="28"/>
          <w:szCs w:val="28"/>
        </w:rPr>
        <w:t>中选单位不能按要求工期完成工作。</w:t>
      </w:r>
    </w:p>
    <w:p>
      <w:pPr>
        <w:autoSpaceDE w:val="0"/>
        <w:autoSpaceDN w:val="0"/>
        <w:adjustRightInd w:val="0"/>
        <w:ind w:firstLine="560" w:firstLineChars="200"/>
        <w:jc w:val="left"/>
        <w:rPr>
          <w:rFonts w:ascii="宋体" w:hAnsi="宋体" w:cs="黑体"/>
          <w:kern w:val="0"/>
          <w:sz w:val="28"/>
          <w:szCs w:val="28"/>
        </w:rPr>
      </w:pPr>
      <w:r>
        <w:rPr>
          <w:rFonts w:hint="eastAsia" w:ascii="宋体" w:hAnsi="宋体" w:cs="黑体"/>
          <w:kern w:val="0"/>
          <w:sz w:val="28"/>
          <w:szCs w:val="28"/>
        </w:rPr>
        <w:t>2.预算编制成果不符合广东省、惠州市相关规定，出现严重疏漏，不符合实际，最后造价金额较大偏离审核金额（第三方审核）超出40%及以上的。</w:t>
      </w:r>
    </w:p>
    <w:p>
      <w:pPr>
        <w:autoSpaceDE w:val="0"/>
        <w:autoSpaceDN w:val="0"/>
        <w:adjustRightInd w:val="0"/>
        <w:ind w:firstLine="562" w:firstLineChars="200"/>
        <w:jc w:val="left"/>
        <w:rPr>
          <w:rFonts w:ascii="宋体" w:hAnsi="宋体" w:cs="宋体"/>
          <w:b/>
          <w:bCs/>
          <w:sz w:val="28"/>
          <w:szCs w:val="28"/>
        </w:rPr>
      </w:pPr>
      <w:r>
        <w:rPr>
          <w:rFonts w:hint="eastAsia" w:ascii="宋体" w:hAnsi="宋体" w:cs="宋体"/>
          <w:b/>
          <w:bCs/>
          <w:sz w:val="28"/>
          <w:szCs w:val="28"/>
          <w:lang w:eastAsia="zh-CN"/>
        </w:rPr>
        <w:t>六</w:t>
      </w:r>
      <w:r>
        <w:rPr>
          <w:rFonts w:hint="eastAsia" w:ascii="宋体" w:hAnsi="宋体" w:cs="宋体"/>
          <w:b/>
          <w:bCs/>
          <w:sz w:val="28"/>
          <w:szCs w:val="28"/>
        </w:rPr>
        <w:t>、上述要求及其他未尽事项，以双方签订合同或协议为准。</w:t>
      </w:r>
    </w:p>
    <w:p>
      <w:pPr>
        <w:spacing w:line="560" w:lineRule="exact"/>
        <w:ind w:firstLine="5211" w:firstLineChars="1737"/>
        <w:rPr>
          <w:rFonts w:ascii="宋体" w:hAnsi="宋体"/>
          <w:color w:val="000000"/>
          <w:sz w:val="30"/>
          <w:szCs w:val="30"/>
        </w:rPr>
      </w:pPr>
    </w:p>
    <w:p>
      <w:pPr>
        <w:spacing w:line="560" w:lineRule="exact"/>
        <w:ind w:firstLine="5211" w:firstLineChars="1737"/>
        <w:rPr>
          <w:rFonts w:ascii="宋体" w:hAnsi="宋体"/>
          <w:color w:val="000000"/>
          <w:sz w:val="30"/>
          <w:szCs w:val="30"/>
        </w:rPr>
      </w:pPr>
    </w:p>
    <w:p>
      <w:pPr>
        <w:spacing w:line="560" w:lineRule="exact"/>
        <w:ind w:firstLine="5211" w:firstLineChars="1737"/>
        <w:rPr>
          <w:rFonts w:ascii="宋体" w:hAnsi="宋体"/>
          <w:color w:val="000000"/>
          <w:sz w:val="30"/>
          <w:szCs w:val="30"/>
        </w:rPr>
      </w:pPr>
    </w:p>
    <w:p>
      <w:pPr>
        <w:spacing w:line="560" w:lineRule="exact"/>
        <w:ind w:firstLine="5211" w:firstLineChars="1737"/>
        <w:rPr>
          <w:rFonts w:ascii="宋体" w:hAnsi="宋体"/>
          <w:color w:val="000000"/>
          <w:sz w:val="30"/>
          <w:szCs w:val="30"/>
        </w:rPr>
      </w:pPr>
    </w:p>
    <w:p>
      <w:pPr>
        <w:rPr>
          <w:sz w:val="24"/>
          <w:szCs w:val="24"/>
        </w:rPr>
      </w:pPr>
    </w:p>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5"/>
      </w:rPr>
    </w:pPr>
    <w:r>
      <w:fldChar w:fldCharType="begin"/>
    </w:r>
    <w:r>
      <w:rPr>
        <w:rStyle w:val="5"/>
      </w:rPr>
      <w:instrText xml:space="preserve">PAGE  </w:instrText>
    </w:r>
    <w:r>
      <w:fldChar w:fldCharType="separate"/>
    </w:r>
    <w:r>
      <w:rPr>
        <w:rStyle w:val="5"/>
      </w:rPr>
      <w:t>2</w:t>
    </w:r>
    <w: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5"/>
      </w:rPr>
    </w:pPr>
    <w:r>
      <w:fldChar w:fldCharType="begin"/>
    </w:r>
    <w:r>
      <w:rPr>
        <w:rStyle w:val="5"/>
      </w:rPr>
      <w:instrText xml:space="preserve">PAGE  </w:instrText>
    </w:r>
    <w:r>
      <w:fldChar w:fldCharType="end"/>
    </w:r>
  </w:p>
  <w:p>
    <w:pPr>
      <w:pStyle w:val="2"/>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dlY2YwOTc1MWI0NzYxODA4OTkyODRjYjUxNDM2YjQifQ=="/>
  </w:docVars>
  <w:rsids>
    <w:rsidRoot w:val="005E4E97"/>
    <w:rsid w:val="001078EE"/>
    <w:rsid w:val="0017237C"/>
    <w:rsid w:val="00183A95"/>
    <w:rsid w:val="00186B1F"/>
    <w:rsid w:val="001A56D3"/>
    <w:rsid w:val="00245441"/>
    <w:rsid w:val="004B4EE3"/>
    <w:rsid w:val="004F5B87"/>
    <w:rsid w:val="005E4E97"/>
    <w:rsid w:val="005F4120"/>
    <w:rsid w:val="006634E7"/>
    <w:rsid w:val="00701420"/>
    <w:rsid w:val="007F59E1"/>
    <w:rsid w:val="00961A15"/>
    <w:rsid w:val="009E4481"/>
    <w:rsid w:val="00B60668"/>
    <w:rsid w:val="00D26C32"/>
    <w:rsid w:val="00D72FBE"/>
    <w:rsid w:val="00DE71F3"/>
    <w:rsid w:val="03F87E3E"/>
    <w:rsid w:val="0F696DE5"/>
    <w:rsid w:val="104A2C40"/>
    <w:rsid w:val="193B7D9A"/>
    <w:rsid w:val="1F104DD9"/>
    <w:rsid w:val="248275A3"/>
    <w:rsid w:val="2E284EA3"/>
    <w:rsid w:val="34474EEE"/>
    <w:rsid w:val="35901E4B"/>
    <w:rsid w:val="35973CDC"/>
    <w:rsid w:val="3F5C4C80"/>
    <w:rsid w:val="40AB72C9"/>
    <w:rsid w:val="412E365C"/>
    <w:rsid w:val="41497842"/>
    <w:rsid w:val="4693045D"/>
    <w:rsid w:val="49BC32C4"/>
    <w:rsid w:val="501F2762"/>
    <w:rsid w:val="68591C01"/>
    <w:rsid w:val="6AA926D4"/>
    <w:rsid w:val="6B177994"/>
    <w:rsid w:val="6D216734"/>
    <w:rsid w:val="6E2E68B1"/>
    <w:rsid w:val="72115F4F"/>
    <w:rsid w:val="74523419"/>
    <w:rsid w:val="74C96C3F"/>
    <w:rsid w:val="7B7827C6"/>
    <w:rsid w:val="7BC87A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semiHidden/>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0"/>
  </w:style>
  <w:style w:type="paragraph" w:styleId="7">
    <w:name w:val="List Paragraph"/>
    <w:basedOn w:val="1"/>
    <w:unhideWhenUsed/>
    <w:qFormat/>
    <w:uiPriority w:val="99"/>
    <w:pPr>
      <w:ind w:firstLine="420" w:firstLineChars="200"/>
    </w:pPr>
  </w:style>
  <w:style w:type="character" w:customStyle="1" w:styleId="8">
    <w:name w:val="页眉 Char"/>
    <w:basedOn w:val="4"/>
    <w:link w:val="3"/>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8866</Company>
  <Pages>4</Pages>
  <Words>1205</Words>
  <Characters>1282</Characters>
  <Lines>9</Lines>
  <Paragraphs>2</Paragraphs>
  <TotalTime>54</TotalTime>
  <ScaleCrop>false</ScaleCrop>
  <LinksUpToDate>false</LinksUpToDate>
  <CharactersWithSpaces>1290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2024-05-06T00:50:00Z</dcterms:created>
  <dc:creator>Administrator</dc:creator>
  <cp:lastModifiedBy>修订</cp:lastModifiedBy>
  <cp:lastPrinted>2024-10-11T03:39:00Z</cp:lastPrinted>
  <dcterms:modified xsi:type="dcterms:W3CDTF">2024-11-10T03:52:30Z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4DC8074573C244288FAE14A14407C8DE_13</vt:lpwstr>
  </property>
</Properties>
</file>